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Ахмедова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Мулатаевича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Ахмедов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CarMakeModelgrp-22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3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аказуемого деяния, в нарушение п.2.3.2 Правил дорожного движения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Ахмедов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Ахмедова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ч.1 ст. 12.26 КоАП РФ, представлены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 Р.М.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2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1/1 по </w:t>
      </w:r>
      <w:r>
        <w:rPr>
          <w:rStyle w:val="cat-Addressgrp-3rplc-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CarMakeModelgrp-22rplc-2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3rplc-2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Ахмедов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отстранен от управления транспортным средством,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86 </w:t>
      </w:r>
      <w:r>
        <w:rPr>
          <w:rFonts w:ascii="Times New Roman" w:eastAsia="Times New Roman" w:hAnsi="Times New Roman" w:cs="Times New Roman"/>
          <w:sz w:val="28"/>
          <w:szCs w:val="28"/>
        </w:rPr>
        <w:t>ГП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043</w:t>
      </w:r>
      <w:r>
        <w:rPr>
          <w:rFonts w:ascii="Times New Roman" w:eastAsia="Times New Roman" w:hAnsi="Times New Roman" w:cs="Times New Roman"/>
          <w:sz w:val="28"/>
          <w:szCs w:val="28"/>
        </w:rPr>
        <w:t>884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от </w:t>
      </w:r>
      <w:r>
        <w:rPr>
          <w:rStyle w:val="cat-Dategrp-7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Ахмедов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результата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027801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на медицинское освидетельствование на состояние опьянения от </w:t>
      </w:r>
      <w:r>
        <w:rPr>
          <w:rStyle w:val="cat-Dategrp-7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Ахмедов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инспектора ИАЗ ОГИБДД УМВД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по </w:t>
      </w:r>
      <w:r>
        <w:rPr>
          <w:rStyle w:val="cat-Addressgrp-4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инспектора ДПС ГИБДД УМВД России по </w:t>
      </w:r>
      <w:r>
        <w:rPr>
          <w:rStyle w:val="cat-Addressgrp-4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опьянения, направлении на медицинское освидетельствование на состояние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и обоснованными, поскольку они были осуществлены в строгом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PhoneNumbergrp-25rplc-4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приказом МВД России от </w:t>
        </w:r>
        <w:r>
          <w:rPr>
            <w:rStyle w:val="cat-Dategrp-9rplc-42"/>
            <w:rFonts w:ascii="Times New Roman" w:eastAsia="Times New Roman" w:hAnsi="Times New Roman" w:cs="Times New Roman"/>
            <w:color w:val="0000EE"/>
            <w:sz w:val="28"/>
            <w:szCs w:val="28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N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664.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br/>
        </w:r>
      </w:hyperlink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Ахмедова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Ахмедова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Ахмедова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невыполнение водителем транспортного средства законного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согласно ст. 4.2 КоАП РФ, судом не установлено.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Ахмедова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Мулатаевича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РФ, и подвергнуть административному наказанию в виде штрафа в размере </w:t>
      </w:r>
      <w:r>
        <w:rPr>
          <w:rStyle w:val="cat-Sumgrp-18rplc-4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сроком на 1 (один) год 6 (шесть) месяцев.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4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11 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мирового судьи судебного участка №11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5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sz w:val="16"/>
          <w:szCs w:val="16"/>
        </w:rPr>
        <w:t>-2611/20</w:t>
      </w:r>
      <w:r>
        <w:rPr>
          <w:rFonts w:ascii="Times New Roman" w:eastAsia="Times New Roman" w:hAnsi="Times New Roman" w:cs="Times New Roman"/>
          <w:sz w:val="16"/>
          <w:szCs w:val="16"/>
        </w:rPr>
        <w:t>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18"/>
          <w:szCs w:val="18"/>
        </w:rPr>
        <w:t>платежа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03100643000000018700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РКЦ Ханты-Мансийск; БИК </w:t>
      </w:r>
      <w:r>
        <w:rPr>
          <w:rStyle w:val="cat-PhoneNumbergrp-26rplc-5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4rplc-5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5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28rplc-5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29rplc-5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8"/>
          <w:szCs w:val="18"/>
        </w:rPr>
        <w:t>кор</w:t>
      </w:r>
      <w:r>
        <w:rPr>
          <w:rFonts w:ascii="Times New Roman" w:eastAsia="Times New Roman" w:hAnsi="Times New Roman" w:cs="Times New Roman"/>
          <w:sz w:val="18"/>
          <w:szCs w:val="18"/>
        </w:rPr>
        <w:t>./</w:t>
      </w:r>
      <w:r>
        <w:rPr>
          <w:rFonts w:ascii="Times New Roman" w:eastAsia="Times New Roman" w:hAnsi="Times New Roman" w:cs="Times New Roman"/>
          <w:sz w:val="18"/>
          <w:szCs w:val="18"/>
        </w:rPr>
        <w:t>сч</w:t>
      </w:r>
      <w:r>
        <w:rPr>
          <w:rFonts w:ascii="Times New Roman" w:eastAsia="Times New Roman" w:hAnsi="Times New Roman" w:cs="Times New Roman"/>
          <w:sz w:val="18"/>
          <w:szCs w:val="18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);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УИН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188104862303200</w:t>
      </w:r>
      <w:r>
        <w:rPr>
          <w:rFonts w:ascii="Times New Roman" w:eastAsia="Times New Roman" w:hAnsi="Times New Roman" w:cs="Times New Roman"/>
          <w:sz w:val="18"/>
          <w:szCs w:val="18"/>
        </w:rPr>
        <w:t>261</w:t>
      </w:r>
      <w:r>
        <w:rPr>
          <w:rFonts w:ascii="Times New Roman" w:eastAsia="Times New Roman" w:hAnsi="Times New Roman" w:cs="Times New Roman"/>
          <w:sz w:val="18"/>
          <w:szCs w:val="18"/>
        </w:rPr>
        <w:t>41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5rplc-5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6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не </w:t>
      </w:r>
      <w:r>
        <w:rPr>
          <w:rStyle w:val="cat-SumInWordsgrp-19rplc-61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30rplc-5">
    <w:name w:val="cat-ExternalSystemDefined grp-30 rplc-5"/>
    <w:basedOn w:val="DefaultParagraphFont"/>
  </w:style>
  <w:style w:type="character" w:customStyle="1" w:styleId="cat-PassportDatagrp-20rplc-6">
    <w:name w:val="cat-PassportData grp-20 rplc-6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Timegrp-21rplc-15">
    <w:name w:val="cat-Time grp-21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CarMakeModelgrp-22rplc-17">
    <w:name w:val="cat-CarMakeModel grp-22 rplc-17"/>
    <w:basedOn w:val="DefaultParagraphFont"/>
  </w:style>
  <w:style w:type="character" w:customStyle="1" w:styleId="cat-CarNumbergrp-23rplc-18">
    <w:name w:val="cat-CarNumber grp-23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Timegrp-21rplc-26">
    <w:name w:val="cat-Time grp-21 rplc-26"/>
    <w:basedOn w:val="DefaultParagraphFont"/>
  </w:style>
  <w:style w:type="character" w:customStyle="1" w:styleId="cat-Addressgrp-3rplc-27">
    <w:name w:val="cat-Address grp-3 rplc-27"/>
    <w:basedOn w:val="DefaultParagraphFont"/>
  </w:style>
  <w:style w:type="character" w:customStyle="1" w:styleId="cat-CarMakeModelgrp-22rplc-28">
    <w:name w:val="cat-CarMakeModel grp-22 rplc-28"/>
    <w:basedOn w:val="DefaultParagraphFont"/>
  </w:style>
  <w:style w:type="character" w:customStyle="1" w:styleId="cat-CarNumbergrp-23rplc-29">
    <w:name w:val="cat-CarNumber grp-23 rplc-29"/>
    <w:basedOn w:val="DefaultParagraphFont"/>
  </w:style>
  <w:style w:type="character" w:customStyle="1" w:styleId="cat-Dategrp-7rplc-30">
    <w:name w:val="cat-Date grp-7 rplc-30"/>
    <w:basedOn w:val="DefaultParagraphFont"/>
  </w:style>
  <w:style w:type="character" w:customStyle="1" w:styleId="cat-Dategrp-7rplc-32">
    <w:name w:val="cat-Date grp-7 rplc-32"/>
    <w:basedOn w:val="DefaultParagraphFont"/>
  </w:style>
  <w:style w:type="character" w:customStyle="1" w:styleId="cat-Dategrp-7rplc-35">
    <w:name w:val="cat-Date grp-7 rplc-35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PhoneNumbergrp-25rplc-41">
    <w:name w:val="cat-PhoneNumber grp-25 rplc-41"/>
    <w:basedOn w:val="DefaultParagraphFont"/>
  </w:style>
  <w:style w:type="character" w:customStyle="1" w:styleId="cat-Dategrp-9rplc-42">
    <w:name w:val="cat-Date grp-9 rplc-42"/>
    <w:basedOn w:val="DefaultParagraphFont"/>
  </w:style>
  <w:style w:type="character" w:customStyle="1" w:styleId="cat-Sumgrp-18rplc-47">
    <w:name w:val="cat-Sum grp-18 rplc-47"/>
    <w:basedOn w:val="DefaultParagraphFont"/>
  </w:style>
  <w:style w:type="character" w:customStyle="1" w:styleId="cat-Addressgrp-4rplc-49">
    <w:name w:val="cat-Address grp-4 rplc-49"/>
    <w:basedOn w:val="DefaultParagraphFont"/>
  </w:style>
  <w:style w:type="character" w:customStyle="1" w:styleId="cat-Dategrp-10rplc-52">
    <w:name w:val="cat-Date grp-10 rplc-52"/>
    <w:basedOn w:val="DefaultParagraphFont"/>
  </w:style>
  <w:style w:type="character" w:customStyle="1" w:styleId="cat-PhoneNumbergrp-26rplc-54">
    <w:name w:val="cat-PhoneNumber grp-26 rplc-54"/>
    <w:basedOn w:val="DefaultParagraphFont"/>
  </w:style>
  <w:style w:type="character" w:customStyle="1" w:styleId="cat-Addressgrp-4rplc-55">
    <w:name w:val="cat-Address grp-4 rplc-55"/>
    <w:basedOn w:val="DefaultParagraphFont"/>
  </w:style>
  <w:style w:type="character" w:customStyle="1" w:styleId="cat-PhoneNumbergrp-27rplc-56">
    <w:name w:val="cat-PhoneNumber grp-27 rplc-56"/>
    <w:basedOn w:val="DefaultParagraphFont"/>
  </w:style>
  <w:style w:type="character" w:customStyle="1" w:styleId="cat-PhoneNumbergrp-28rplc-57">
    <w:name w:val="cat-PhoneNumber grp-28 rplc-57"/>
    <w:basedOn w:val="DefaultParagraphFont"/>
  </w:style>
  <w:style w:type="character" w:customStyle="1" w:styleId="cat-PhoneNumbergrp-29rplc-58">
    <w:name w:val="cat-PhoneNumber grp-29 rplc-58"/>
    <w:basedOn w:val="DefaultParagraphFont"/>
  </w:style>
  <w:style w:type="character" w:customStyle="1" w:styleId="cat-Addressgrp-5rplc-59">
    <w:name w:val="cat-Address grp-5 rplc-59"/>
    <w:basedOn w:val="DefaultParagraphFont"/>
  </w:style>
  <w:style w:type="character" w:customStyle="1" w:styleId="cat-Addressgrp-4rplc-60">
    <w:name w:val="cat-Address grp-4 rplc-60"/>
    <w:basedOn w:val="DefaultParagraphFont"/>
  </w:style>
  <w:style w:type="character" w:customStyle="1" w:styleId="cat-SumInWordsgrp-19rplc-61">
    <w:name w:val="cat-SumInWords grp-19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71682148.0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